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OHC G2 Week #5 Winter Block 2025 </w:t>
      </w:r>
    </w:p>
    <w:p w:rsidR="00000000" w:rsidDel="00000000" w:rsidP="00000000" w:rsidRDefault="00000000" w:rsidRPr="00000000" w14:paraId="00000002">
      <w:pPr>
        <w:rPr>
          <w:b w:val="1"/>
          <w:sz w:val="28"/>
          <w:szCs w:val="28"/>
          <w:u w:val="single"/>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b w:val="1"/>
          <w:sz w:val="26"/>
          <w:szCs w:val="26"/>
          <w:u w:val="single"/>
          <w:rtl w:val="0"/>
        </w:rPr>
        <w:t xml:space="preserve">MY STORY:</w:t>
      </w:r>
      <w:r w:rsidDel="00000000" w:rsidR="00000000" w:rsidRPr="00000000">
        <w:rPr>
          <w:sz w:val="26"/>
          <w:szCs w:val="26"/>
          <w:rtl w:val="0"/>
        </w:rPr>
        <w:t xml:space="preserve"> </w:t>
      </w:r>
      <w:r w:rsidDel="00000000" w:rsidR="00000000" w:rsidRPr="00000000">
        <w:rPr>
          <w:sz w:val="24"/>
          <w:szCs w:val="24"/>
          <w:rtl w:val="0"/>
        </w:rPr>
        <w:t xml:space="preserve">Have you known someone who was going through a terrible time but still took time to focus on others’ welfare?  How did their example encourage you?</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b w:val="1"/>
          <w:sz w:val="26"/>
          <w:szCs w:val="26"/>
          <w:u w:val="single"/>
        </w:rPr>
      </w:pPr>
      <w:r w:rsidDel="00000000" w:rsidR="00000000" w:rsidRPr="00000000">
        <w:rPr>
          <w:rtl w:val="0"/>
        </w:rPr>
      </w:r>
    </w:p>
    <w:p w:rsidR="00000000" w:rsidDel="00000000" w:rsidP="00000000" w:rsidRDefault="00000000" w:rsidRPr="00000000" w14:paraId="00000006">
      <w:pPr>
        <w:rPr>
          <w:sz w:val="26"/>
          <w:szCs w:val="26"/>
        </w:rPr>
      </w:pPr>
      <w:r w:rsidDel="00000000" w:rsidR="00000000" w:rsidRPr="00000000">
        <w:rPr>
          <w:b w:val="1"/>
          <w:sz w:val="26"/>
          <w:szCs w:val="26"/>
          <w:u w:val="single"/>
          <w:rtl w:val="0"/>
        </w:rPr>
        <w:t xml:space="preserve">QUICK REVIEW: </w:t>
      </w:r>
      <w:r w:rsidDel="00000000" w:rsidR="00000000" w:rsidRPr="00000000">
        <w:rPr>
          <w:b w:val="1"/>
          <w:sz w:val="26"/>
          <w:szCs w:val="26"/>
          <w:rtl w:val="0"/>
        </w:rPr>
        <w:t xml:space="preserve"> </w:t>
      </w:r>
      <w:r w:rsidDel="00000000" w:rsidR="00000000" w:rsidRPr="00000000">
        <w:rPr>
          <w:sz w:val="26"/>
          <w:szCs w:val="26"/>
          <w:rtl w:val="0"/>
        </w:rPr>
        <w:t xml:space="preserve">Looking back at your notes from this week’s teaching, was there anything that particularly caught your attention, challenged, convicted or confused you?</w:t>
      </w:r>
    </w:p>
    <w:p w:rsidR="00000000" w:rsidDel="00000000" w:rsidP="00000000" w:rsidRDefault="00000000" w:rsidRPr="00000000" w14:paraId="00000007">
      <w:pPr>
        <w:rPr>
          <w:sz w:val="26"/>
          <w:szCs w:val="26"/>
        </w:rPr>
      </w:pPr>
      <w:r w:rsidDel="00000000" w:rsidR="00000000" w:rsidRPr="00000000">
        <w:rPr>
          <w:rtl w:val="0"/>
        </w:rPr>
      </w:r>
    </w:p>
    <w:p w:rsidR="00000000" w:rsidDel="00000000" w:rsidP="00000000" w:rsidRDefault="00000000" w:rsidRPr="00000000" w14:paraId="00000008">
      <w:pPr>
        <w:rPr>
          <w:sz w:val="26"/>
          <w:szCs w:val="26"/>
        </w:rPr>
      </w:pPr>
      <w:r w:rsidDel="00000000" w:rsidR="00000000" w:rsidRPr="00000000">
        <w:rPr>
          <w:b w:val="1"/>
          <w:sz w:val="26"/>
          <w:szCs w:val="26"/>
          <w:u w:val="single"/>
          <w:rtl w:val="0"/>
        </w:rPr>
        <w:t xml:space="preserve">SUNDAY MORNING DIGGING DEEPER:</w:t>
      </w:r>
      <w:r w:rsidDel="00000000" w:rsidR="00000000" w:rsidRPr="00000000">
        <w:rPr>
          <w:sz w:val="26"/>
          <w:szCs w:val="26"/>
          <w:rtl w:val="0"/>
        </w:rPr>
        <w:t xml:space="preserve"> </w:t>
      </w:r>
      <w:r w:rsidDel="00000000" w:rsidR="00000000" w:rsidRPr="00000000">
        <w:rPr>
          <w:b w:val="1"/>
          <w:sz w:val="26"/>
          <w:szCs w:val="26"/>
          <w:rtl w:val="0"/>
        </w:rPr>
        <w:t xml:space="preserve"> Read: </w:t>
      </w:r>
      <w:r w:rsidDel="00000000" w:rsidR="00000000" w:rsidRPr="00000000">
        <w:rPr>
          <w:sz w:val="26"/>
          <w:szCs w:val="26"/>
          <w:rtl w:val="0"/>
        </w:rPr>
        <w:t xml:space="preserve">Mark 14:32-42 </w:t>
      </w:r>
    </w:p>
    <w:p w:rsidR="00000000" w:rsidDel="00000000" w:rsidP="00000000" w:rsidRDefault="00000000" w:rsidRPr="00000000" w14:paraId="00000009">
      <w:pPr>
        <w:rPr>
          <w:sz w:val="26"/>
          <w:szCs w:val="26"/>
          <w:highlight w:val="white"/>
        </w:rPr>
      </w:pPr>
      <w:r w:rsidDel="00000000" w:rsidR="00000000" w:rsidRPr="00000000">
        <w:rPr>
          <w:sz w:val="26"/>
          <w:szCs w:val="26"/>
          <w:highlight w:val="white"/>
          <w:rtl w:val="0"/>
        </w:rPr>
        <w:t xml:space="preserve">How would you describe Jesus’ emotions and state of mind in the garden on the eve of His death?</w:t>
      </w:r>
    </w:p>
    <w:p w:rsidR="00000000" w:rsidDel="00000000" w:rsidP="00000000" w:rsidRDefault="00000000" w:rsidRPr="00000000" w14:paraId="0000000A">
      <w:pPr>
        <w:rPr>
          <w:sz w:val="26"/>
          <w:szCs w:val="26"/>
          <w:highlight w:val="white"/>
        </w:rPr>
      </w:pPr>
      <w:r w:rsidDel="00000000" w:rsidR="00000000" w:rsidRPr="00000000">
        <w:rPr>
          <w:rtl w:val="0"/>
        </w:rPr>
      </w:r>
    </w:p>
    <w:p w:rsidR="00000000" w:rsidDel="00000000" w:rsidP="00000000" w:rsidRDefault="00000000" w:rsidRPr="00000000" w14:paraId="0000000B">
      <w:pPr>
        <w:rPr>
          <w:sz w:val="26"/>
          <w:szCs w:val="26"/>
          <w:highlight w:val="white"/>
        </w:rPr>
      </w:pPr>
      <w:r w:rsidDel="00000000" w:rsidR="00000000" w:rsidRPr="00000000">
        <w:rPr>
          <w:sz w:val="26"/>
          <w:szCs w:val="26"/>
          <w:highlight w:val="white"/>
          <w:rtl w:val="0"/>
        </w:rPr>
        <w:t xml:space="preserve">Why did Jesus command His disciples to stay awake and pray?</w:t>
      </w:r>
    </w:p>
    <w:p w:rsidR="00000000" w:rsidDel="00000000" w:rsidP="00000000" w:rsidRDefault="00000000" w:rsidRPr="00000000" w14:paraId="0000000C">
      <w:pPr>
        <w:rPr>
          <w:sz w:val="26"/>
          <w:szCs w:val="26"/>
          <w:highlight w:val="white"/>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sz w:val="26"/>
          <w:szCs w:val="26"/>
          <w:highlight w:val="white"/>
          <w:rtl w:val="0"/>
        </w:rPr>
        <w:t xml:space="preserve">Did the disciples adequately carry out the task Jesus had given them? What was the problem?</w:t>
      </w:r>
      <w:r w:rsidDel="00000000" w:rsidR="00000000" w:rsidRPr="00000000">
        <w:rPr>
          <w:rtl w:val="0"/>
        </w:rPr>
      </w:r>
    </w:p>
    <w:p w:rsidR="00000000" w:rsidDel="00000000" w:rsidP="00000000" w:rsidRDefault="00000000" w:rsidRPr="00000000" w14:paraId="0000000E">
      <w:pPr>
        <w:rPr>
          <w:sz w:val="26"/>
          <w:szCs w:val="26"/>
          <w:highlight w:val="white"/>
        </w:rPr>
      </w:pPr>
      <w:r w:rsidDel="00000000" w:rsidR="00000000" w:rsidRPr="00000000">
        <w:rPr>
          <w:rtl w:val="0"/>
        </w:rPr>
      </w:r>
    </w:p>
    <w:p w:rsidR="00000000" w:rsidDel="00000000" w:rsidP="00000000" w:rsidRDefault="00000000" w:rsidRPr="00000000" w14:paraId="0000000F">
      <w:pPr>
        <w:rPr>
          <w:sz w:val="26"/>
          <w:szCs w:val="26"/>
          <w:highlight w:val="white"/>
        </w:rPr>
      </w:pPr>
      <w:r w:rsidDel="00000000" w:rsidR="00000000" w:rsidRPr="00000000">
        <w:rPr>
          <w:sz w:val="26"/>
          <w:szCs w:val="26"/>
          <w:highlight w:val="white"/>
          <w:rtl w:val="0"/>
        </w:rPr>
        <w:t xml:space="preserve">What lessons can we learn from Jesus in this passage?</w:t>
      </w:r>
    </w:p>
    <w:p w:rsidR="00000000" w:rsidDel="00000000" w:rsidP="00000000" w:rsidRDefault="00000000" w:rsidRPr="00000000" w14:paraId="00000010">
      <w:pPr>
        <w:rPr>
          <w:sz w:val="26"/>
          <w:szCs w:val="26"/>
          <w:highlight w:val="white"/>
        </w:rPr>
      </w:pPr>
      <w:r w:rsidDel="00000000" w:rsidR="00000000" w:rsidRPr="00000000">
        <w:rPr>
          <w:rtl w:val="0"/>
        </w:rPr>
      </w:r>
    </w:p>
    <w:p w:rsidR="00000000" w:rsidDel="00000000" w:rsidP="00000000" w:rsidRDefault="00000000" w:rsidRPr="00000000" w14:paraId="00000011">
      <w:pPr>
        <w:rPr>
          <w:sz w:val="26"/>
          <w:szCs w:val="26"/>
          <w:highlight w:val="white"/>
        </w:rPr>
      </w:pPr>
      <w:r w:rsidDel="00000000" w:rsidR="00000000" w:rsidRPr="00000000">
        <w:rPr>
          <w:rtl w:val="0"/>
        </w:rPr>
      </w:r>
    </w:p>
    <w:p w:rsidR="00000000" w:rsidDel="00000000" w:rsidP="00000000" w:rsidRDefault="00000000" w:rsidRPr="00000000" w14:paraId="00000012">
      <w:pPr>
        <w:rPr>
          <w:sz w:val="26"/>
          <w:szCs w:val="26"/>
          <w:highlight w:val="white"/>
        </w:rPr>
      </w:pPr>
      <w:r w:rsidDel="00000000" w:rsidR="00000000" w:rsidRPr="00000000">
        <w:rPr>
          <w:b w:val="1"/>
          <w:sz w:val="26"/>
          <w:szCs w:val="26"/>
          <w:u w:val="single"/>
          <w:rtl w:val="0"/>
        </w:rPr>
        <w:t xml:space="preserve">SUNDAY EVENING DIGGING DEEPER:</w:t>
      </w:r>
      <w:r w:rsidDel="00000000" w:rsidR="00000000" w:rsidRPr="00000000">
        <w:rPr>
          <w:b w:val="1"/>
          <w:sz w:val="26"/>
          <w:szCs w:val="26"/>
          <w:rtl w:val="0"/>
        </w:rPr>
        <w:t xml:space="preserve"> Read </w:t>
      </w:r>
      <w:r w:rsidDel="00000000" w:rsidR="00000000" w:rsidRPr="00000000">
        <w:rPr>
          <w:sz w:val="26"/>
          <w:szCs w:val="26"/>
          <w:highlight w:val="white"/>
          <w:rtl w:val="0"/>
        </w:rPr>
        <w:t xml:space="preserve">Acts 10:18-29  Why is the meeting between Cornelius and Peter a divine appointment?  Explain:</w:t>
      </w:r>
    </w:p>
    <w:p w:rsidR="00000000" w:rsidDel="00000000" w:rsidP="00000000" w:rsidRDefault="00000000" w:rsidRPr="00000000" w14:paraId="00000013">
      <w:pPr>
        <w:rPr>
          <w:sz w:val="26"/>
          <w:szCs w:val="26"/>
          <w:highlight w:val="white"/>
        </w:rPr>
      </w:pPr>
      <w:r w:rsidDel="00000000" w:rsidR="00000000" w:rsidRPr="00000000">
        <w:rPr>
          <w:rtl w:val="0"/>
        </w:rPr>
      </w:r>
    </w:p>
    <w:p w:rsidR="00000000" w:rsidDel="00000000" w:rsidP="00000000" w:rsidRDefault="00000000" w:rsidRPr="00000000" w14:paraId="00000014">
      <w:pPr>
        <w:rPr>
          <w:sz w:val="26"/>
          <w:szCs w:val="26"/>
          <w:highlight w:val="white"/>
        </w:rPr>
      </w:pPr>
      <w:r w:rsidDel="00000000" w:rsidR="00000000" w:rsidRPr="00000000">
        <w:rPr>
          <w:sz w:val="26"/>
          <w:szCs w:val="26"/>
          <w:highlight w:val="white"/>
          <w:rtl w:val="0"/>
        </w:rPr>
        <w:t xml:space="preserve">What did Peter learn through this experience?  What was he missing?</w:t>
      </w:r>
    </w:p>
    <w:p w:rsidR="00000000" w:rsidDel="00000000" w:rsidP="00000000" w:rsidRDefault="00000000" w:rsidRPr="00000000" w14:paraId="00000015">
      <w:pPr>
        <w:rPr>
          <w:sz w:val="26"/>
          <w:szCs w:val="26"/>
          <w:highlight w:val="white"/>
        </w:rPr>
      </w:pPr>
      <w:r w:rsidDel="00000000" w:rsidR="00000000" w:rsidRPr="00000000">
        <w:rPr>
          <w:rtl w:val="0"/>
        </w:rPr>
      </w:r>
    </w:p>
    <w:p w:rsidR="00000000" w:rsidDel="00000000" w:rsidP="00000000" w:rsidRDefault="00000000" w:rsidRPr="00000000" w14:paraId="00000016">
      <w:pPr>
        <w:rPr>
          <w:sz w:val="26"/>
          <w:szCs w:val="26"/>
          <w:highlight w:val="white"/>
        </w:rPr>
      </w:pPr>
      <w:r w:rsidDel="00000000" w:rsidR="00000000" w:rsidRPr="00000000">
        <w:rPr>
          <w:sz w:val="26"/>
          <w:szCs w:val="26"/>
          <w:highlight w:val="white"/>
          <w:rtl w:val="0"/>
        </w:rPr>
        <w:t xml:space="preserve">Cornelius is described as God fearing and devout.  Why wasn’t he a born-again Christian?  What was he missing?</w:t>
      </w:r>
    </w:p>
    <w:p w:rsidR="00000000" w:rsidDel="00000000" w:rsidP="00000000" w:rsidRDefault="00000000" w:rsidRPr="00000000" w14:paraId="00000017">
      <w:pPr>
        <w:rPr>
          <w:sz w:val="26"/>
          <w:szCs w:val="26"/>
          <w:highlight w:val="white"/>
        </w:rPr>
      </w:pPr>
      <w:r w:rsidDel="00000000" w:rsidR="00000000" w:rsidRPr="00000000">
        <w:rPr>
          <w:rtl w:val="0"/>
        </w:rPr>
      </w:r>
    </w:p>
    <w:p w:rsidR="00000000" w:rsidDel="00000000" w:rsidP="00000000" w:rsidRDefault="00000000" w:rsidRPr="00000000" w14:paraId="00000018">
      <w:pPr>
        <w:rPr>
          <w:sz w:val="24"/>
          <w:szCs w:val="24"/>
          <w:highlight w:val="white"/>
        </w:rPr>
      </w:pPr>
      <w:r w:rsidDel="00000000" w:rsidR="00000000" w:rsidRPr="00000000">
        <w:rPr>
          <w:sz w:val="26"/>
          <w:szCs w:val="26"/>
          <w:highlight w:val="white"/>
          <w:rtl w:val="0"/>
        </w:rPr>
        <w:t xml:space="preserve">What is God teaching you in these verses?</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sz w:val="26"/>
          <w:szCs w:val="26"/>
          <w:u w:val="single"/>
        </w:rPr>
      </w:pPr>
      <w:r w:rsidDel="00000000" w:rsidR="00000000" w:rsidRPr="00000000">
        <w:rPr>
          <w:rtl w:val="0"/>
        </w:rPr>
      </w:r>
    </w:p>
    <w:p w:rsidR="00000000" w:rsidDel="00000000" w:rsidP="00000000" w:rsidRDefault="00000000" w:rsidRPr="00000000" w14:paraId="0000001B">
      <w:pPr>
        <w:rPr/>
      </w:pPr>
      <w:r w:rsidDel="00000000" w:rsidR="00000000" w:rsidRPr="00000000">
        <w:rPr>
          <w:b w:val="1"/>
          <w:sz w:val="26"/>
          <w:szCs w:val="26"/>
          <w:u w:val="single"/>
          <w:rtl w:val="0"/>
        </w:rPr>
        <w:t xml:space="preserve">MEMORIZE ONE:</w:t>
      </w:r>
      <w:r w:rsidDel="00000000" w:rsidR="00000000" w:rsidRPr="00000000">
        <w:rPr>
          <w:sz w:val="26"/>
          <w:szCs w:val="26"/>
          <w:rtl w:val="0"/>
        </w:rPr>
        <w:t xml:space="preserve"> </w:t>
      </w:r>
      <w:r w:rsidDel="00000000" w:rsidR="00000000" w:rsidRPr="00000000">
        <w:rPr>
          <w:rtl w:val="0"/>
        </w:rPr>
        <w:t xml:space="preserve"> “I have hidden Your Word in my heart that I might not sin against You.”</w:t>
      </w:r>
    </w:p>
    <w:p w:rsidR="00000000" w:rsidDel="00000000" w:rsidP="00000000" w:rsidRDefault="00000000" w:rsidRPr="00000000" w14:paraId="0000001C">
      <w:pPr>
        <w:rPr>
          <w:sz w:val="26"/>
          <w:szCs w:val="26"/>
        </w:rPr>
      </w:pPr>
      <w:r w:rsidDel="00000000" w:rsidR="00000000" w:rsidRPr="00000000">
        <w:rPr>
          <w:sz w:val="26"/>
          <w:szCs w:val="26"/>
          <w:rtl w:val="0"/>
        </w:rPr>
        <w:t xml:space="preserve">                     Isaiah 49:6, Matthew 20:28, </w:t>
      </w:r>
      <w:r w:rsidDel="00000000" w:rsidR="00000000" w:rsidRPr="00000000">
        <w:rPr>
          <w:sz w:val="26"/>
          <w:szCs w:val="26"/>
          <w:rtl w:val="0"/>
        </w:rPr>
        <w:t xml:space="preserve">Mark 16:15-16</w:t>
      </w:r>
      <w:r w:rsidDel="00000000" w:rsidR="00000000" w:rsidRPr="00000000">
        <w:rPr>
          <w:sz w:val="26"/>
          <w:szCs w:val="26"/>
          <w:rtl w:val="0"/>
        </w:rPr>
        <w:t xml:space="preserve">, 1 Peter 2:24</w:t>
      </w:r>
    </w:p>
    <w:p w:rsidR="00000000" w:rsidDel="00000000" w:rsidP="00000000" w:rsidRDefault="00000000" w:rsidRPr="00000000" w14:paraId="0000001D">
      <w:pPr>
        <w:rPr>
          <w:b w:val="1"/>
          <w:sz w:val="26"/>
          <w:szCs w:val="26"/>
          <w:u w:val="single"/>
        </w:rPr>
      </w:pPr>
      <w:r w:rsidDel="00000000" w:rsidR="00000000" w:rsidRPr="00000000">
        <w:rPr>
          <w:rtl w:val="0"/>
        </w:rPr>
      </w:r>
    </w:p>
    <w:p w:rsidR="00000000" w:rsidDel="00000000" w:rsidP="00000000" w:rsidRDefault="00000000" w:rsidRPr="00000000" w14:paraId="0000001E">
      <w:pPr>
        <w:rPr>
          <w:sz w:val="26"/>
          <w:szCs w:val="26"/>
        </w:rPr>
      </w:pPr>
      <w:r w:rsidDel="00000000" w:rsidR="00000000" w:rsidRPr="00000000">
        <w:rPr>
          <w:b w:val="1"/>
          <w:sz w:val="26"/>
          <w:szCs w:val="26"/>
          <w:u w:val="single"/>
          <w:rtl w:val="0"/>
        </w:rPr>
        <w:t xml:space="preserve">TAKING IT HOME: </w:t>
      </w:r>
      <w:r w:rsidDel="00000000" w:rsidR="00000000" w:rsidRPr="00000000">
        <w:rPr>
          <w:sz w:val="26"/>
          <w:szCs w:val="26"/>
          <w:rtl w:val="0"/>
        </w:rPr>
        <w:t xml:space="preserve"> Do you have any additional thoughts or take-aways?</w:t>
      </w:r>
    </w:p>
    <w:p w:rsidR="00000000" w:rsidDel="00000000" w:rsidP="00000000" w:rsidRDefault="00000000" w:rsidRPr="00000000" w14:paraId="0000001F">
      <w:pPr>
        <w:rPr>
          <w:rFonts w:ascii="Roboto" w:cs="Roboto" w:eastAsia="Roboto" w:hAnsi="Roboto"/>
          <w:sz w:val="24"/>
          <w:szCs w:val="24"/>
        </w:rPr>
      </w:pPr>
      <w:r w:rsidDel="00000000" w:rsidR="00000000" w:rsidRPr="00000000">
        <w:rPr>
          <w:b w:val="1"/>
          <w:sz w:val="26"/>
          <w:szCs w:val="26"/>
          <w:rtl w:val="0"/>
        </w:rPr>
        <w:t xml:space="preserve">Mark 14:32-42</w:t>
        <w:br w:type="textWrapping"/>
      </w:r>
      <w:r w:rsidDel="00000000" w:rsidR="00000000" w:rsidRPr="00000000">
        <w:rPr>
          <w:rFonts w:ascii="Roboto" w:cs="Roboto" w:eastAsia="Roboto" w:hAnsi="Roboto"/>
          <w:sz w:val="24"/>
          <w:szCs w:val="24"/>
          <w:rtl w:val="0"/>
        </w:rPr>
        <w:t xml:space="preserve">32 They went to a place called Gethsemane, and Jesus said to his disciples, “Sit here while I pray.” 33 He took Peter, James and John along with him, and he began to be deeply distressed and troubled. 34 “My soul is overwhelmed with sorrow to the point of death,” he said to them. “Stay here and keep watch.” 35 Going a little farther, he fell to the ground and prayed that if possible the hour might pass from him. 36 </w:t>
      </w:r>
      <w:r w:rsidDel="00000000" w:rsidR="00000000" w:rsidRPr="00000000">
        <w:rPr>
          <w:rFonts w:ascii="Roboto" w:cs="Roboto" w:eastAsia="Roboto" w:hAnsi="Roboto"/>
          <w:i w:val="1"/>
          <w:sz w:val="24"/>
          <w:szCs w:val="24"/>
          <w:rtl w:val="0"/>
        </w:rPr>
        <w:t xml:space="preserve">“Abba</w:t>
      </w:r>
      <w:r w:rsidDel="00000000" w:rsidR="00000000" w:rsidRPr="00000000">
        <w:rPr>
          <w:rFonts w:ascii="Roboto" w:cs="Roboto" w:eastAsia="Roboto" w:hAnsi="Roboto"/>
          <w:sz w:val="24"/>
          <w:szCs w:val="24"/>
          <w:rtl w:val="0"/>
        </w:rPr>
        <w:t xml:space="preserve">,</w:t>
      </w:r>
      <w:r w:rsidDel="00000000" w:rsidR="00000000" w:rsidRPr="00000000">
        <w:rPr>
          <w:rFonts w:ascii="Roboto" w:cs="Roboto" w:eastAsia="Roboto" w:hAnsi="Roboto"/>
          <w:sz w:val="15"/>
          <w:szCs w:val="15"/>
          <w:rtl w:val="0"/>
        </w:rPr>
        <w:t xml:space="preserve">[</w:t>
      </w:r>
      <w:hyperlink r:id="rId6">
        <w:r w:rsidDel="00000000" w:rsidR="00000000" w:rsidRPr="00000000">
          <w:rPr>
            <w:rFonts w:ascii="Roboto" w:cs="Roboto" w:eastAsia="Roboto" w:hAnsi="Roboto"/>
            <w:color w:val="4a4a4a"/>
            <w:sz w:val="15"/>
            <w:szCs w:val="15"/>
            <w:u w:val="single"/>
            <w:rtl w:val="0"/>
          </w:rPr>
          <w:t xml:space="preserve">a</w:t>
        </w:r>
      </w:hyperlink>
      <w:r w:rsidDel="00000000" w:rsidR="00000000" w:rsidRPr="00000000">
        <w:rPr>
          <w:rFonts w:ascii="Roboto" w:cs="Roboto" w:eastAsia="Roboto" w:hAnsi="Roboto"/>
          <w:sz w:val="15"/>
          <w:szCs w:val="15"/>
          <w:rtl w:val="0"/>
        </w:rPr>
        <w:t xml:space="preserve">]</w:t>
      </w:r>
      <w:r w:rsidDel="00000000" w:rsidR="00000000" w:rsidRPr="00000000">
        <w:rPr>
          <w:rFonts w:ascii="Roboto" w:cs="Roboto" w:eastAsia="Roboto" w:hAnsi="Roboto"/>
          <w:sz w:val="24"/>
          <w:szCs w:val="24"/>
          <w:rtl w:val="0"/>
        </w:rPr>
        <w:t xml:space="preserve"> Father,” he said, “everything is possible for you. Take this cup from me. Yet not what I will, but what you will.” 37 Then he returned to his disciples and found them sleeping. “Simon,” he said to Peter, “are you asleep? Couldn’t you keep watch for one hour? 38 Watch and pray so that you will not fall into temptation. The spirit is willing, but the flesh is weak.” 39 Once more he went away and prayed the same thing. 40 When he came back, he again found them sleeping, because their eyes were heavy. They did not know what to say to him. 41 Returning the third time, he said to them, “Are you still sleeping and resting? Enough! The hour has come. Look, the Son of Man is delivered into the hands of sinners. 42 Rise! Let us go! Here comes my betrayer!”</w:t>
      </w:r>
    </w:p>
    <w:p w:rsidR="00000000" w:rsidDel="00000000" w:rsidP="00000000" w:rsidRDefault="00000000" w:rsidRPr="00000000" w14:paraId="00000020">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1">
      <w:pPr>
        <w:rPr>
          <w:rFonts w:ascii="Roboto" w:cs="Roboto" w:eastAsia="Roboto" w:hAnsi="Roboto"/>
          <w:sz w:val="24"/>
          <w:szCs w:val="24"/>
          <w:highlight w:val="white"/>
        </w:rPr>
      </w:pPr>
      <w:r w:rsidDel="00000000" w:rsidR="00000000" w:rsidRPr="00000000">
        <w:rPr>
          <w:b w:val="1"/>
          <w:sz w:val="26"/>
          <w:szCs w:val="26"/>
          <w:highlight w:val="white"/>
          <w:rtl w:val="0"/>
        </w:rPr>
        <w:t xml:space="preserve">Acts 10:18-29</w:t>
        <w:br w:type="textWrapping"/>
      </w:r>
      <w:r w:rsidDel="00000000" w:rsidR="00000000" w:rsidRPr="00000000">
        <w:rPr>
          <w:rFonts w:ascii="Roboto" w:cs="Roboto" w:eastAsia="Roboto" w:hAnsi="Roboto"/>
          <w:sz w:val="24"/>
          <w:szCs w:val="24"/>
          <w:highlight w:val="white"/>
          <w:rtl w:val="0"/>
        </w:rPr>
        <w:t xml:space="preserve">18 They called out, asking if Simon who was known as Peter was staying there. 19 While Peter was still thinking about the vision, the Spirit said to him, “Simon, three</w:t>
      </w:r>
      <w:r w:rsidDel="00000000" w:rsidR="00000000" w:rsidRPr="00000000">
        <w:rPr>
          <w:rFonts w:ascii="Roboto" w:cs="Roboto" w:eastAsia="Roboto" w:hAnsi="Roboto"/>
          <w:sz w:val="15"/>
          <w:szCs w:val="15"/>
          <w:highlight w:val="white"/>
          <w:rtl w:val="0"/>
        </w:rPr>
        <w:t xml:space="preserve">[</w:t>
      </w:r>
      <w:hyperlink r:id="rId7">
        <w:r w:rsidDel="00000000" w:rsidR="00000000" w:rsidRPr="00000000">
          <w:rPr>
            <w:rFonts w:ascii="Roboto" w:cs="Roboto" w:eastAsia="Roboto" w:hAnsi="Roboto"/>
            <w:color w:val="4a4a4a"/>
            <w:sz w:val="15"/>
            <w:szCs w:val="15"/>
            <w:highlight w:val="white"/>
            <w:u w:val="single"/>
            <w:rtl w:val="0"/>
          </w:rPr>
          <w:t xml:space="preserve">a</w:t>
        </w:r>
      </w:hyperlink>
      <w:r w:rsidDel="00000000" w:rsidR="00000000" w:rsidRPr="00000000">
        <w:rPr>
          <w:rFonts w:ascii="Roboto" w:cs="Roboto" w:eastAsia="Roboto" w:hAnsi="Roboto"/>
          <w:sz w:val="15"/>
          <w:szCs w:val="15"/>
          <w:highlight w:val="white"/>
          <w:rtl w:val="0"/>
        </w:rPr>
        <w:t xml:space="preserve">]</w:t>
      </w:r>
      <w:r w:rsidDel="00000000" w:rsidR="00000000" w:rsidRPr="00000000">
        <w:rPr>
          <w:rFonts w:ascii="Roboto" w:cs="Roboto" w:eastAsia="Roboto" w:hAnsi="Roboto"/>
          <w:sz w:val="24"/>
          <w:szCs w:val="24"/>
          <w:highlight w:val="white"/>
          <w:rtl w:val="0"/>
        </w:rPr>
        <w:t xml:space="preserve"> men are looking for you. 20 So get up and go downstairs. Do not hesitate to go with them, for I have sent them.” 21 Peter went down and said to the men, “I’m the one you’re looking for. Why have you come?” 22 The men replied, “We have come from Cornelius the centurion. He is a righteous and God-fearing man, who is respected by all the Jewish people. A holy angel told him to ask you to come to his house so that he could hear what you have to say.” 23 Then Peter invited the men into the house to be his guests. The next day Peter started out with them, and some of the believers from Joppa went along. 24 The following day he arrived in Caesarea. Cornelius was expecting them and had called together his relatives and close friends. 25 As Peter entered the house, Cornelius met him and fell at his feet in reverence. 26 But Peter made him get up. “Stand up,” he said, “I am only a man myself.” 27 While talking with him, Peter went inside and found a large gathering of people. 28 He said to them: “You are well aware that it is against our law for a Jew to associate with or visit a Gentile. But God has shown me that I should not call anyone impure or unclean. 29 So when I was sent for, I came without raising any objection. May I ask why you sent for me?”</w:t>
      </w:r>
    </w:p>
    <w:p w:rsidR="00000000" w:rsidDel="00000000" w:rsidP="00000000" w:rsidRDefault="00000000" w:rsidRPr="00000000" w14:paraId="00000022">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3">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4">
      <w:pPr>
        <w:rPr>
          <w:sz w:val="26"/>
          <w:szCs w:val="26"/>
        </w:rPr>
      </w:pPr>
      <w:r w:rsidDel="00000000" w:rsidR="00000000" w:rsidRPr="00000000">
        <w:rPr>
          <w:rtl w:val="0"/>
        </w:rPr>
      </w:r>
    </w:p>
    <w:p w:rsidR="00000000" w:rsidDel="00000000" w:rsidP="00000000" w:rsidRDefault="00000000" w:rsidRPr="00000000" w14:paraId="00000025">
      <w:pPr>
        <w:rPr>
          <w:sz w:val="26"/>
          <w:szCs w:val="26"/>
        </w:rPr>
      </w:pPr>
      <w:r w:rsidDel="00000000" w:rsidR="00000000" w:rsidRPr="00000000">
        <w:rPr>
          <w:rtl w:val="0"/>
        </w:rPr>
      </w:r>
    </w:p>
    <w:p w:rsidR="00000000" w:rsidDel="00000000" w:rsidP="00000000" w:rsidRDefault="00000000" w:rsidRPr="00000000" w14:paraId="00000026">
      <w:pPr>
        <w:rPr>
          <w:sz w:val="26"/>
          <w:szCs w:val="26"/>
        </w:rPr>
      </w:pPr>
      <w:r w:rsidDel="00000000" w:rsidR="00000000" w:rsidRPr="00000000">
        <w:rPr>
          <w:rtl w:val="0"/>
        </w:rPr>
      </w:r>
    </w:p>
    <w:p w:rsidR="00000000" w:rsidDel="00000000" w:rsidP="00000000" w:rsidRDefault="00000000" w:rsidRPr="00000000" w14:paraId="00000027">
      <w:pPr>
        <w:rPr>
          <w:b w:val="1"/>
          <w:sz w:val="26"/>
          <w:szCs w:val="26"/>
        </w:rPr>
      </w:pPr>
      <w:r w:rsidDel="00000000" w:rsidR="00000000" w:rsidRPr="00000000">
        <w:rPr>
          <w:b w:val="1"/>
          <w:sz w:val="26"/>
          <w:szCs w:val="26"/>
          <w:rtl w:val="0"/>
        </w:rPr>
        <w:t xml:space="preserve">Isaiah 49:6</w:t>
      </w:r>
    </w:p>
    <w:p w:rsidR="00000000" w:rsidDel="00000000" w:rsidP="00000000" w:rsidRDefault="00000000" w:rsidRPr="00000000" w14:paraId="00000028">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he says: “It is too small a thing for you to be my servant to restore the tribes of Jacob </w:t>
      </w:r>
      <w:r w:rsidDel="00000000" w:rsidR="00000000" w:rsidRPr="00000000">
        <w:rPr>
          <w:rFonts w:ascii="Courier New" w:cs="Courier New" w:eastAsia="Courier New" w:hAnsi="Courier New"/>
          <w:sz w:val="10"/>
          <w:szCs w:val="10"/>
          <w:highlight w:val="white"/>
          <w:rtl w:val="0"/>
        </w:rPr>
        <w:t xml:space="preserve">    </w:t>
      </w:r>
      <w:r w:rsidDel="00000000" w:rsidR="00000000" w:rsidRPr="00000000">
        <w:rPr>
          <w:rFonts w:ascii="Roboto" w:cs="Roboto" w:eastAsia="Roboto" w:hAnsi="Roboto"/>
          <w:sz w:val="24"/>
          <w:szCs w:val="24"/>
          <w:highlight w:val="white"/>
          <w:rtl w:val="0"/>
        </w:rPr>
        <w:t xml:space="preserve">and bring back those of Israel I have kept. I will also make you a light for the Gentiles, </w:t>
      </w:r>
      <w:r w:rsidDel="00000000" w:rsidR="00000000" w:rsidRPr="00000000">
        <w:rPr>
          <w:rFonts w:ascii="Courier New" w:cs="Courier New" w:eastAsia="Courier New" w:hAnsi="Courier New"/>
          <w:sz w:val="10"/>
          <w:szCs w:val="10"/>
          <w:highlight w:val="white"/>
          <w:rtl w:val="0"/>
        </w:rPr>
        <w:t xml:space="preserve">    </w:t>
      </w:r>
      <w:r w:rsidDel="00000000" w:rsidR="00000000" w:rsidRPr="00000000">
        <w:rPr>
          <w:rFonts w:ascii="Roboto" w:cs="Roboto" w:eastAsia="Roboto" w:hAnsi="Roboto"/>
          <w:sz w:val="24"/>
          <w:szCs w:val="24"/>
          <w:highlight w:val="white"/>
          <w:rtl w:val="0"/>
        </w:rPr>
        <w:t xml:space="preserve">that my salvation may reach to the ends of the earth.”</w:t>
      </w:r>
    </w:p>
    <w:p w:rsidR="00000000" w:rsidDel="00000000" w:rsidP="00000000" w:rsidRDefault="00000000" w:rsidRPr="00000000" w14:paraId="00000029">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A">
      <w:pPr>
        <w:rPr>
          <w:rFonts w:ascii="Roboto" w:cs="Roboto" w:eastAsia="Roboto" w:hAnsi="Roboto"/>
          <w:sz w:val="24"/>
          <w:szCs w:val="24"/>
          <w:highlight w:val="white"/>
        </w:rPr>
      </w:pPr>
      <w:r w:rsidDel="00000000" w:rsidR="00000000" w:rsidRPr="00000000">
        <w:rPr>
          <w:b w:val="1"/>
          <w:sz w:val="26"/>
          <w:szCs w:val="26"/>
          <w:rtl w:val="0"/>
        </w:rPr>
        <w:t xml:space="preserve">Matthew 20:28</w:t>
        <w:br w:type="textWrapping"/>
      </w:r>
      <w:r w:rsidDel="00000000" w:rsidR="00000000" w:rsidRPr="00000000">
        <w:rPr>
          <w:rFonts w:ascii="Roboto" w:cs="Roboto" w:eastAsia="Roboto" w:hAnsi="Roboto"/>
          <w:sz w:val="26"/>
          <w:szCs w:val="26"/>
          <w:highlight w:val="white"/>
          <w:rtl w:val="0"/>
        </w:rPr>
        <w:t xml:space="preserve"> </w:t>
      </w:r>
      <w:r w:rsidDel="00000000" w:rsidR="00000000" w:rsidRPr="00000000">
        <w:rPr>
          <w:rFonts w:ascii="Roboto" w:cs="Roboto" w:eastAsia="Roboto" w:hAnsi="Roboto"/>
          <w:sz w:val="24"/>
          <w:szCs w:val="24"/>
          <w:highlight w:val="white"/>
          <w:rtl w:val="0"/>
        </w:rPr>
        <w:t xml:space="preserve">just as the Son of Man did not come to be served, but to serve, and to give his life as a ransom for many.”</w:t>
      </w:r>
    </w:p>
    <w:p w:rsidR="00000000" w:rsidDel="00000000" w:rsidP="00000000" w:rsidRDefault="00000000" w:rsidRPr="00000000" w14:paraId="0000002B">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C">
      <w:pPr>
        <w:rPr>
          <w:rFonts w:ascii="Roboto" w:cs="Roboto" w:eastAsia="Roboto" w:hAnsi="Roboto"/>
          <w:sz w:val="24"/>
          <w:szCs w:val="24"/>
          <w:highlight w:val="white"/>
        </w:rPr>
      </w:pPr>
      <w:r w:rsidDel="00000000" w:rsidR="00000000" w:rsidRPr="00000000">
        <w:rPr>
          <w:b w:val="1"/>
          <w:sz w:val="26"/>
          <w:szCs w:val="26"/>
          <w:rtl w:val="0"/>
        </w:rPr>
        <w:t xml:space="preserve">Mark 16:15-16</w:t>
        <w:br w:type="textWrapping"/>
      </w:r>
      <w:r w:rsidDel="00000000" w:rsidR="00000000" w:rsidRPr="00000000">
        <w:rPr>
          <w:rFonts w:ascii="Roboto" w:cs="Roboto" w:eastAsia="Roboto" w:hAnsi="Roboto"/>
          <w:sz w:val="24"/>
          <w:szCs w:val="24"/>
          <w:highlight w:val="white"/>
          <w:rtl w:val="0"/>
        </w:rPr>
        <w:t xml:space="preserve">15 He said to them, “Go into all the world and preach the gospel to all creation. 16 Whoever believes and is baptized will be saved, but whoever does not believe will be condemned.</w:t>
      </w:r>
    </w:p>
    <w:p w:rsidR="00000000" w:rsidDel="00000000" w:rsidP="00000000" w:rsidRDefault="00000000" w:rsidRPr="00000000" w14:paraId="0000002D">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E">
      <w:pPr>
        <w:rPr>
          <w:rFonts w:ascii="Roboto" w:cs="Roboto" w:eastAsia="Roboto" w:hAnsi="Roboto"/>
          <w:sz w:val="24"/>
          <w:szCs w:val="24"/>
          <w:highlight w:val="white"/>
        </w:rPr>
      </w:pPr>
      <w:r w:rsidDel="00000000" w:rsidR="00000000" w:rsidRPr="00000000">
        <w:rPr>
          <w:b w:val="1"/>
          <w:sz w:val="26"/>
          <w:szCs w:val="26"/>
          <w:rtl w:val="0"/>
        </w:rPr>
        <w:t xml:space="preserve">1 Peter 2:24</w:t>
        <w:br w:type="textWrapping"/>
      </w:r>
      <w:r w:rsidDel="00000000" w:rsidR="00000000" w:rsidRPr="00000000">
        <w:rPr>
          <w:rFonts w:ascii="Roboto" w:cs="Roboto" w:eastAsia="Roboto" w:hAnsi="Roboto"/>
          <w:sz w:val="24"/>
          <w:szCs w:val="24"/>
          <w:highlight w:val="white"/>
          <w:rtl w:val="0"/>
        </w:rPr>
        <w:t xml:space="preserve">“He himself bore our sins” in his body on the cross, so that we might die to sins and live for righteousness; “by his wounds you have been healed.”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Mark%2014%3A32-42&amp;version=NIV#fen-NIV-24791a" TargetMode="External"/><Relationship Id="rId7" Type="http://schemas.openxmlformats.org/officeDocument/2006/relationships/hyperlink" Target="https://www.biblegateway.com/passage/?search=Acts%2010%3A18-29&amp;version=NIV#fen-NIV-27279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